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9F81" w14:textId="46CF00B4" w:rsidR="00C22453" w:rsidRDefault="00C22453" w:rsidP="00D862D0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Dear Mr. Maxwell,</w:t>
      </w:r>
    </w:p>
    <w:p w14:paraId="2DD36152" w14:textId="77777777" w:rsidR="00C22453" w:rsidRDefault="00C22453" w:rsidP="00D862D0">
      <w:pPr>
        <w:jc w:val="both"/>
        <w:rPr>
          <w:rFonts w:ascii="Garamond" w:hAnsi="Garamond" w:cs="Arial"/>
        </w:rPr>
      </w:pPr>
    </w:p>
    <w:p w14:paraId="0DB07295" w14:textId="727FD9CC" w:rsidR="00527272" w:rsidRPr="00D862D0" w:rsidRDefault="00527272" w:rsidP="00D862D0">
      <w:p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This is a request for official information in relation to various aspects of CAP.</w:t>
      </w:r>
    </w:p>
    <w:p w14:paraId="3F1BF0A2" w14:textId="78F4E65D" w:rsidR="00527272" w:rsidRPr="00D862D0" w:rsidRDefault="00527272" w:rsidP="00D862D0">
      <w:pPr>
        <w:jc w:val="both"/>
        <w:rPr>
          <w:rFonts w:ascii="Garamond" w:hAnsi="Garamond" w:cs="Arial"/>
        </w:rPr>
      </w:pPr>
    </w:p>
    <w:p w14:paraId="6636804F" w14:textId="119A09A3" w:rsidR="00527272" w:rsidRPr="00D862D0" w:rsidRDefault="00527272" w:rsidP="00D862D0">
      <w:p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CRU will be briefing elected members and the community generally.  All the information requested is readily accessible by Council, so CRU asks for a reply as soon as possible.  In the event that Council does not reply in a timely way, CRU will simply proceed with its briefings on the basis of its own understanding of the information requested.</w:t>
      </w:r>
    </w:p>
    <w:p w14:paraId="347B4AE4" w14:textId="77777777" w:rsidR="00527272" w:rsidRPr="00D862D0" w:rsidRDefault="00527272" w:rsidP="00D862D0">
      <w:pPr>
        <w:jc w:val="both"/>
        <w:rPr>
          <w:rFonts w:ascii="Garamond" w:hAnsi="Garamond" w:cs="Arial"/>
        </w:rPr>
      </w:pPr>
    </w:p>
    <w:p w14:paraId="3FC4FB98" w14:textId="161EE7B4" w:rsidR="00FE4840" w:rsidRPr="00D862D0" w:rsidRDefault="00FE4840" w:rsidP="00D862D0">
      <w:p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In this letter ‘Council’ includes any staff member or elected member</w:t>
      </w:r>
      <w:r w:rsidR="00527272" w:rsidRPr="00D862D0">
        <w:rPr>
          <w:rFonts w:ascii="Garamond" w:hAnsi="Garamond" w:cs="Arial"/>
        </w:rPr>
        <w:t xml:space="preserve"> (including the Mayor)</w:t>
      </w:r>
      <w:r w:rsidRPr="00D862D0">
        <w:rPr>
          <w:rFonts w:ascii="Garamond" w:hAnsi="Garamond" w:cs="Arial"/>
        </w:rPr>
        <w:t>.</w:t>
      </w:r>
    </w:p>
    <w:p w14:paraId="04749178" w14:textId="77777777" w:rsidR="00FE4840" w:rsidRPr="00D862D0" w:rsidRDefault="00FE4840" w:rsidP="00D862D0">
      <w:pPr>
        <w:jc w:val="both"/>
        <w:rPr>
          <w:rFonts w:ascii="Garamond" w:hAnsi="Garamond" w:cs="Arial"/>
          <w:b/>
          <w:bCs/>
        </w:rPr>
      </w:pPr>
    </w:p>
    <w:p w14:paraId="3D86C377" w14:textId="0FD89FBB" w:rsidR="00F86B6D" w:rsidRPr="00D862D0" w:rsidRDefault="00F86B6D" w:rsidP="00D862D0">
      <w:pPr>
        <w:jc w:val="both"/>
        <w:rPr>
          <w:rFonts w:ascii="Garamond" w:hAnsi="Garamond" w:cs="Arial"/>
          <w:b/>
          <w:bCs/>
        </w:rPr>
      </w:pPr>
      <w:r w:rsidRPr="00D862D0">
        <w:rPr>
          <w:rFonts w:ascii="Garamond" w:hAnsi="Garamond" w:cs="Arial"/>
          <w:b/>
          <w:bCs/>
        </w:rPr>
        <w:t>Information requests</w:t>
      </w:r>
    </w:p>
    <w:p w14:paraId="4B0C8832" w14:textId="77777777" w:rsidR="00F86B6D" w:rsidRPr="00D862D0" w:rsidRDefault="00F86B6D" w:rsidP="00D862D0">
      <w:pPr>
        <w:jc w:val="both"/>
        <w:rPr>
          <w:rFonts w:ascii="Garamond" w:hAnsi="Garamond" w:cs="Arial"/>
        </w:rPr>
      </w:pPr>
    </w:p>
    <w:p w14:paraId="6FE95127" w14:textId="76057954" w:rsidR="002D1D71" w:rsidRPr="00D862D0" w:rsidRDefault="002D1D71" w:rsidP="00D862D0">
      <w:p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Please provide the following information</w:t>
      </w:r>
    </w:p>
    <w:p w14:paraId="6D6F43A9" w14:textId="60839311" w:rsidR="002D1D71" w:rsidRPr="00D862D0" w:rsidRDefault="002D1D71" w:rsidP="00D862D0">
      <w:pPr>
        <w:jc w:val="both"/>
        <w:rPr>
          <w:rFonts w:ascii="Garamond" w:hAnsi="Garamond" w:cs="Arial"/>
        </w:rPr>
      </w:pPr>
    </w:p>
    <w:p w14:paraId="592DA0B7" w14:textId="56FB07C0" w:rsidR="00F86B6D" w:rsidRPr="00D862D0" w:rsidRDefault="002D1D71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The terms of reference</w:t>
      </w:r>
      <w:r w:rsidR="00FE4840" w:rsidRPr="00D862D0">
        <w:rPr>
          <w:rFonts w:ascii="Garamond" w:hAnsi="Garamond" w:cs="Arial"/>
        </w:rPr>
        <w:t xml:space="preserve"> (however described)</w:t>
      </w:r>
      <w:r w:rsidRPr="00D862D0">
        <w:rPr>
          <w:rFonts w:ascii="Garamond" w:hAnsi="Garamond" w:cs="Arial"/>
        </w:rPr>
        <w:t xml:space="preserve"> for CAP.</w:t>
      </w:r>
      <w:r w:rsidR="00F86B6D" w:rsidRPr="00D862D0">
        <w:rPr>
          <w:rFonts w:ascii="Garamond" w:hAnsi="Garamond" w:cs="Arial"/>
        </w:rPr>
        <w:t xml:space="preserve">  </w:t>
      </w:r>
    </w:p>
    <w:p w14:paraId="0B5E17EF" w14:textId="77777777" w:rsidR="00F86B6D" w:rsidRPr="00D862D0" w:rsidRDefault="00F86B6D" w:rsidP="00D862D0">
      <w:pPr>
        <w:jc w:val="both"/>
        <w:rPr>
          <w:rFonts w:ascii="Garamond" w:hAnsi="Garamond" w:cs="Arial"/>
        </w:rPr>
      </w:pPr>
    </w:p>
    <w:p w14:paraId="32ADE9F0" w14:textId="709AC2D3" w:rsidR="002D1D71" w:rsidRPr="00D862D0" w:rsidRDefault="00F86B6D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Any specific instructions or advice</w:t>
      </w:r>
      <w:r w:rsidR="00527272" w:rsidRPr="00D862D0">
        <w:rPr>
          <w:rFonts w:ascii="Garamond" w:hAnsi="Garamond" w:cs="Arial"/>
        </w:rPr>
        <w:t>, verbal or written,</w:t>
      </w:r>
      <w:r w:rsidRPr="00D862D0">
        <w:rPr>
          <w:rFonts w:ascii="Garamond" w:hAnsi="Garamond" w:cs="Arial"/>
        </w:rPr>
        <w:t xml:space="preserve"> given by Council to the chair of CAP.</w:t>
      </w:r>
    </w:p>
    <w:p w14:paraId="71F3F7E9" w14:textId="377AA76C" w:rsidR="002D1D71" w:rsidRPr="00D862D0" w:rsidRDefault="002D1D71" w:rsidP="00D862D0">
      <w:pPr>
        <w:jc w:val="both"/>
        <w:rPr>
          <w:rFonts w:ascii="Garamond" w:hAnsi="Garamond" w:cs="Arial"/>
        </w:rPr>
      </w:pPr>
    </w:p>
    <w:p w14:paraId="7775A4C9" w14:textId="4611F1EC" w:rsidR="002D1D71" w:rsidRPr="00D862D0" w:rsidRDefault="002D1D71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 xml:space="preserve">Any briefing(s) (including verbal briefings) provided to CAP (or to any of its members) on the background to the establishment of CAP, </w:t>
      </w:r>
      <w:r w:rsidR="00B8203A" w:rsidRPr="00D862D0">
        <w:rPr>
          <w:rFonts w:ascii="Garamond" w:hAnsi="Garamond" w:cs="Arial"/>
        </w:rPr>
        <w:t>the legal context within which the Council is working, the historic context including</w:t>
      </w:r>
      <w:r w:rsidRPr="00D862D0">
        <w:rPr>
          <w:rFonts w:ascii="Garamond" w:hAnsi="Garamond" w:cs="Arial"/>
        </w:rPr>
        <w:t xml:space="preserve"> the 2012-2014 process relating to the Shand report and its independent reviews, difficulties with the PDP, and the role of CRU both then and subsequently.</w:t>
      </w:r>
    </w:p>
    <w:p w14:paraId="260FEAE6" w14:textId="77777777" w:rsidR="00B8203A" w:rsidRPr="00D862D0" w:rsidRDefault="00B8203A" w:rsidP="00D862D0">
      <w:pPr>
        <w:pStyle w:val="ListParagraph"/>
        <w:jc w:val="both"/>
        <w:rPr>
          <w:rFonts w:ascii="Garamond" w:hAnsi="Garamond" w:cs="Arial"/>
        </w:rPr>
      </w:pPr>
    </w:p>
    <w:p w14:paraId="4AD39E43" w14:textId="77777777" w:rsidR="00B8203A" w:rsidRPr="00D862D0" w:rsidRDefault="002D1D71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The process to be followed by CAP, including specifically</w:t>
      </w:r>
      <w:r w:rsidR="00B8203A" w:rsidRPr="00D862D0">
        <w:rPr>
          <w:rFonts w:ascii="Garamond" w:hAnsi="Garamond" w:cs="Arial"/>
        </w:rPr>
        <w:t>:</w:t>
      </w:r>
      <w:r w:rsidRPr="00D862D0">
        <w:rPr>
          <w:rFonts w:ascii="Garamond" w:hAnsi="Garamond" w:cs="Arial"/>
        </w:rPr>
        <w:t xml:space="preserve"> </w:t>
      </w:r>
    </w:p>
    <w:p w14:paraId="33F8B02E" w14:textId="77777777" w:rsidR="00B8203A" w:rsidRPr="00D862D0" w:rsidRDefault="002D1D71" w:rsidP="00D862D0">
      <w:pPr>
        <w:pStyle w:val="ListParagraph"/>
        <w:numPr>
          <w:ilvl w:val="0"/>
          <w:numId w:val="2"/>
        </w:numPr>
        <w:ind w:left="1134"/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 xml:space="preserve">how it is to consult with the public, </w:t>
      </w:r>
    </w:p>
    <w:p w14:paraId="1649F931" w14:textId="0F0899CD" w:rsidR="00B8203A" w:rsidRPr="00D862D0" w:rsidRDefault="002D1D71" w:rsidP="00D862D0">
      <w:pPr>
        <w:pStyle w:val="ListParagraph"/>
        <w:numPr>
          <w:ilvl w:val="0"/>
          <w:numId w:val="2"/>
        </w:numPr>
        <w:ind w:left="1134"/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 xml:space="preserve">whether it is required to </w:t>
      </w:r>
      <w:r w:rsidR="00B8203A" w:rsidRPr="00D862D0">
        <w:rPr>
          <w:rFonts w:ascii="Garamond" w:hAnsi="Garamond" w:cs="Arial"/>
        </w:rPr>
        <w:t xml:space="preserve">notify and to </w:t>
      </w:r>
      <w:r w:rsidRPr="00D862D0">
        <w:rPr>
          <w:rFonts w:ascii="Garamond" w:hAnsi="Garamond" w:cs="Arial"/>
        </w:rPr>
        <w:t xml:space="preserve">keep </w:t>
      </w:r>
      <w:r w:rsidR="00B8203A" w:rsidRPr="00D862D0">
        <w:rPr>
          <w:rFonts w:ascii="Garamond" w:hAnsi="Garamond" w:cs="Arial"/>
        </w:rPr>
        <w:t xml:space="preserve">proper </w:t>
      </w:r>
      <w:r w:rsidRPr="00D862D0">
        <w:rPr>
          <w:rFonts w:ascii="Garamond" w:hAnsi="Garamond" w:cs="Arial"/>
        </w:rPr>
        <w:t>records of its meetings and attendances</w:t>
      </w:r>
      <w:r w:rsidR="005A2C69" w:rsidRPr="00D862D0">
        <w:rPr>
          <w:rFonts w:ascii="Garamond" w:hAnsi="Garamond" w:cs="Arial"/>
        </w:rPr>
        <w:t xml:space="preserve">, </w:t>
      </w:r>
    </w:p>
    <w:p w14:paraId="51ED52CE" w14:textId="63030CDF" w:rsidR="00B8203A" w:rsidRPr="00D862D0" w:rsidRDefault="005A2C69" w:rsidP="00D862D0">
      <w:pPr>
        <w:pStyle w:val="ListParagraph"/>
        <w:numPr>
          <w:ilvl w:val="0"/>
          <w:numId w:val="2"/>
        </w:numPr>
        <w:ind w:left="1134"/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 xml:space="preserve">whether it will provide copies of </w:t>
      </w:r>
      <w:r w:rsidR="00B8203A" w:rsidRPr="00D862D0">
        <w:rPr>
          <w:rFonts w:ascii="Garamond" w:hAnsi="Garamond" w:cs="Arial"/>
        </w:rPr>
        <w:t xml:space="preserve">all </w:t>
      </w:r>
      <w:r w:rsidRPr="00D862D0">
        <w:rPr>
          <w:rFonts w:ascii="Garamond" w:hAnsi="Garamond" w:cs="Arial"/>
        </w:rPr>
        <w:t>information or submissions given to it by Council or any outside parties</w:t>
      </w:r>
      <w:r w:rsidR="00B8203A" w:rsidRPr="00D862D0">
        <w:rPr>
          <w:rFonts w:ascii="Garamond" w:hAnsi="Garamond" w:cs="Arial"/>
        </w:rPr>
        <w:t xml:space="preserve"> on an accessible website</w:t>
      </w:r>
      <w:r w:rsidRPr="00D862D0">
        <w:rPr>
          <w:rFonts w:ascii="Garamond" w:hAnsi="Garamond" w:cs="Arial"/>
        </w:rPr>
        <w:t>,</w:t>
      </w:r>
    </w:p>
    <w:p w14:paraId="2F5D2B54" w14:textId="5F3A3100" w:rsidR="00B8203A" w:rsidRPr="00D862D0" w:rsidRDefault="005A2C69" w:rsidP="00D862D0">
      <w:pPr>
        <w:pStyle w:val="ListParagraph"/>
        <w:numPr>
          <w:ilvl w:val="0"/>
          <w:numId w:val="2"/>
        </w:numPr>
        <w:ind w:left="1134"/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 xml:space="preserve">whether members of CAP who do not attend meetings will be able to participate in making recommendations to the Council, </w:t>
      </w:r>
    </w:p>
    <w:p w14:paraId="480BE5A9" w14:textId="7C310FA3" w:rsidR="00B8203A" w:rsidRPr="00D862D0" w:rsidRDefault="005A2C69" w:rsidP="00D862D0">
      <w:pPr>
        <w:pStyle w:val="ListParagraph"/>
        <w:numPr>
          <w:ilvl w:val="0"/>
          <w:numId w:val="2"/>
        </w:numPr>
        <w:ind w:left="1134"/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whether it is entitled to commission its own advice (and if so whether this advice must be shared with interested parties</w:t>
      </w:r>
      <w:r w:rsidR="00B8203A" w:rsidRPr="00D862D0">
        <w:rPr>
          <w:rFonts w:ascii="Garamond" w:hAnsi="Garamond" w:cs="Arial"/>
        </w:rPr>
        <w:t>)</w:t>
      </w:r>
      <w:r w:rsidRPr="00D862D0">
        <w:rPr>
          <w:rFonts w:ascii="Garamond" w:hAnsi="Garamond" w:cs="Arial"/>
        </w:rPr>
        <w:t xml:space="preserve">, </w:t>
      </w:r>
    </w:p>
    <w:p w14:paraId="0131CB24" w14:textId="2F11AC2B" w:rsidR="00527272" w:rsidRPr="00D862D0" w:rsidRDefault="00527272" w:rsidP="00D862D0">
      <w:pPr>
        <w:pStyle w:val="ListParagraph"/>
        <w:numPr>
          <w:ilvl w:val="0"/>
          <w:numId w:val="2"/>
        </w:numPr>
        <w:ind w:left="1134"/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whether its membership is now complete, and if not, why CAP is meeting without that full membership,</w:t>
      </w:r>
    </w:p>
    <w:p w14:paraId="4C3735FB" w14:textId="2454108E" w:rsidR="002D1D71" w:rsidRPr="00D862D0" w:rsidRDefault="005A2C69" w:rsidP="00D862D0">
      <w:pPr>
        <w:pStyle w:val="ListParagraph"/>
        <w:numPr>
          <w:ilvl w:val="0"/>
          <w:numId w:val="2"/>
        </w:numPr>
        <w:ind w:left="1134"/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and whether Council regards CAP as being within the LGOIMA obligations for meetings and information.</w:t>
      </w:r>
    </w:p>
    <w:p w14:paraId="424DF156" w14:textId="4330370D" w:rsidR="005A2C69" w:rsidRPr="00D862D0" w:rsidRDefault="005A2C69" w:rsidP="00D862D0">
      <w:pPr>
        <w:jc w:val="both"/>
        <w:rPr>
          <w:rFonts w:ascii="Garamond" w:hAnsi="Garamond" w:cs="Arial"/>
        </w:rPr>
      </w:pPr>
    </w:p>
    <w:p w14:paraId="2BBCBA27" w14:textId="5F9A18C8" w:rsidR="005A2C69" w:rsidRPr="00D862D0" w:rsidRDefault="005A2C69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 xml:space="preserve">In relation to the membership of CAP, how many live within the </w:t>
      </w:r>
      <w:r w:rsidR="00590145" w:rsidRPr="00D862D0">
        <w:rPr>
          <w:rFonts w:ascii="Garamond" w:hAnsi="Garamond" w:cs="Arial"/>
        </w:rPr>
        <w:t>coastal hazard areas identified by the Council in the 2012 PDP?</w:t>
      </w:r>
    </w:p>
    <w:p w14:paraId="35B590B7" w14:textId="117D9114" w:rsidR="00F86B6D" w:rsidRPr="00D862D0" w:rsidRDefault="00F86B6D" w:rsidP="00D862D0">
      <w:pPr>
        <w:jc w:val="both"/>
        <w:rPr>
          <w:rFonts w:ascii="Garamond" w:hAnsi="Garamond" w:cs="Arial"/>
        </w:rPr>
      </w:pPr>
    </w:p>
    <w:p w14:paraId="19336284" w14:textId="7647EE2A" w:rsidR="00F86B6D" w:rsidRPr="00D862D0" w:rsidRDefault="00F86B6D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Are members of CAP paid by Council, and if so on what basis?</w:t>
      </w:r>
    </w:p>
    <w:p w14:paraId="5CACCD9C" w14:textId="6C58BF6C" w:rsidR="00590145" w:rsidRPr="00D862D0" w:rsidRDefault="00590145" w:rsidP="00D862D0">
      <w:pPr>
        <w:jc w:val="both"/>
        <w:rPr>
          <w:rFonts w:ascii="Garamond" w:hAnsi="Garamond" w:cs="Arial"/>
        </w:rPr>
      </w:pPr>
    </w:p>
    <w:p w14:paraId="23B485B3" w14:textId="77653CB8" w:rsidR="00590145" w:rsidRPr="00D862D0" w:rsidRDefault="00590145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In relation to the membership of CAP, how many have relevant qualifications and experience in science, planning, law</w:t>
      </w:r>
      <w:r w:rsidR="00FE4840" w:rsidRPr="00D862D0">
        <w:rPr>
          <w:rFonts w:ascii="Garamond" w:hAnsi="Garamond" w:cs="Arial"/>
        </w:rPr>
        <w:t>,</w:t>
      </w:r>
      <w:r w:rsidRPr="00D862D0">
        <w:rPr>
          <w:rFonts w:ascii="Garamond" w:hAnsi="Garamond" w:cs="Arial"/>
        </w:rPr>
        <w:t xml:space="preserve"> or economics?</w:t>
      </w:r>
    </w:p>
    <w:p w14:paraId="19E53F31" w14:textId="0AB60402" w:rsidR="00590145" w:rsidRPr="00D862D0" w:rsidRDefault="00590145" w:rsidP="00D862D0">
      <w:pPr>
        <w:jc w:val="both"/>
        <w:rPr>
          <w:rFonts w:ascii="Garamond" w:hAnsi="Garamond" w:cs="Arial"/>
        </w:rPr>
      </w:pPr>
    </w:p>
    <w:p w14:paraId="03C485F7" w14:textId="5406AC69" w:rsidR="00590145" w:rsidRPr="00D862D0" w:rsidRDefault="00590145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In relation to the selection of CAP members, how many</w:t>
      </w:r>
      <w:r w:rsidR="00FE4840" w:rsidRPr="00D862D0">
        <w:rPr>
          <w:rFonts w:ascii="Garamond" w:hAnsi="Garamond" w:cs="Arial"/>
        </w:rPr>
        <w:t xml:space="preserve"> of the members appointed</w:t>
      </w:r>
      <w:r w:rsidRPr="00D862D0">
        <w:rPr>
          <w:rFonts w:ascii="Garamond" w:hAnsi="Garamond" w:cs="Arial"/>
        </w:rPr>
        <w:t xml:space="preserve"> applied for selection and how many were asked to be members by Council</w:t>
      </w:r>
      <w:r w:rsidR="00527272" w:rsidRPr="00D862D0">
        <w:rPr>
          <w:rFonts w:ascii="Garamond" w:hAnsi="Garamond" w:cs="Arial"/>
        </w:rPr>
        <w:t>?</w:t>
      </w:r>
    </w:p>
    <w:p w14:paraId="35711C6F" w14:textId="4F5CA923" w:rsidR="00590145" w:rsidRPr="00D862D0" w:rsidRDefault="00590145" w:rsidP="00D862D0">
      <w:pPr>
        <w:jc w:val="both"/>
        <w:rPr>
          <w:rFonts w:ascii="Garamond" w:hAnsi="Garamond" w:cs="Arial"/>
        </w:rPr>
      </w:pPr>
    </w:p>
    <w:p w14:paraId="30D18340" w14:textId="72179BC0" w:rsidR="00590145" w:rsidRPr="00D862D0" w:rsidRDefault="00590145" w:rsidP="00D862D0">
      <w:pPr>
        <w:pStyle w:val="ListParagraph"/>
        <w:numPr>
          <w:ilvl w:val="0"/>
          <w:numId w:val="1"/>
        </w:num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In relation to the selection of CAP members, were applicants known</w:t>
      </w:r>
      <w:r w:rsidR="00527272" w:rsidRPr="00D862D0">
        <w:rPr>
          <w:rFonts w:ascii="Garamond" w:hAnsi="Garamond" w:cs="Arial"/>
        </w:rPr>
        <w:t>,</w:t>
      </w:r>
      <w:r w:rsidRPr="00D862D0">
        <w:rPr>
          <w:rFonts w:ascii="Garamond" w:hAnsi="Garamond" w:cs="Arial"/>
        </w:rPr>
        <w:t xml:space="preserve"> or thought</w:t>
      </w:r>
      <w:r w:rsidR="00527272" w:rsidRPr="00D862D0">
        <w:rPr>
          <w:rFonts w:ascii="Garamond" w:hAnsi="Garamond" w:cs="Arial"/>
        </w:rPr>
        <w:t>,</w:t>
      </w:r>
      <w:r w:rsidRPr="00D862D0">
        <w:rPr>
          <w:rFonts w:ascii="Garamond" w:hAnsi="Garamond" w:cs="Arial"/>
        </w:rPr>
        <w:t xml:space="preserve"> b</w:t>
      </w:r>
      <w:r w:rsidR="00FE4840" w:rsidRPr="00D862D0">
        <w:rPr>
          <w:rFonts w:ascii="Garamond" w:hAnsi="Garamond" w:cs="Arial"/>
        </w:rPr>
        <w:t>y</w:t>
      </w:r>
      <w:r w:rsidRPr="00D862D0">
        <w:rPr>
          <w:rFonts w:ascii="Garamond" w:hAnsi="Garamond" w:cs="Arial"/>
        </w:rPr>
        <w:t xml:space="preserve"> Council to be associated with CRU automatically rejected? </w:t>
      </w:r>
      <w:r w:rsidR="00527272" w:rsidRPr="00D862D0">
        <w:rPr>
          <w:rFonts w:ascii="Garamond" w:hAnsi="Garamond" w:cs="Arial"/>
        </w:rPr>
        <w:t xml:space="preserve">The request should be specifically considered by the panel(s) which shortlisted and/or interviewed applicants </w:t>
      </w:r>
      <w:r w:rsidRPr="00D862D0">
        <w:rPr>
          <w:rFonts w:ascii="Garamond" w:hAnsi="Garamond" w:cs="Arial"/>
        </w:rPr>
        <w:t>(in this regard note</w:t>
      </w:r>
      <w:r w:rsidR="00F86B6D" w:rsidRPr="00D862D0">
        <w:rPr>
          <w:rFonts w:ascii="Garamond" w:hAnsi="Garamond" w:cs="Arial"/>
        </w:rPr>
        <w:t xml:space="preserve"> that individuals will be entitled to request </w:t>
      </w:r>
      <w:r w:rsidR="00FE4840" w:rsidRPr="00D862D0">
        <w:rPr>
          <w:rFonts w:ascii="Garamond" w:hAnsi="Garamond" w:cs="Arial"/>
        </w:rPr>
        <w:t xml:space="preserve">personal </w:t>
      </w:r>
      <w:r w:rsidR="00F86B6D" w:rsidRPr="00D862D0">
        <w:rPr>
          <w:rFonts w:ascii="Garamond" w:hAnsi="Garamond" w:cs="Arial"/>
        </w:rPr>
        <w:t>information relating to their own applications).</w:t>
      </w:r>
      <w:r w:rsidRPr="00D862D0">
        <w:rPr>
          <w:rFonts w:ascii="Garamond" w:hAnsi="Garamond" w:cs="Arial"/>
        </w:rPr>
        <w:t xml:space="preserve"> </w:t>
      </w:r>
    </w:p>
    <w:p w14:paraId="3B4848DD" w14:textId="5F200BF8" w:rsidR="00F86B6D" w:rsidRPr="00D862D0" w:rsidRDefault="00F86B6D" w:rsidP="00D862D0">
      <w:pPr>
        <w:jc w:val="both"/>
        <w:rPr>
          <w:rFonts w:ascii="Garamond" w:hAnsi="Garamond" w:cs="Arial"/>
        </w:rPr>
      </w:pPr>
    </w:p>
    <w:p w14:paraId="3EC231F3" w14:textId="3B02FDDC" w:rsidR="00F86B6D" w:rsidRPr="00D862D0" w:rsidRDefault="00F86B6D" w:rsidP="00D862D0">
      <w:pPr>
        <w:jc w:val="both"/>
        <w:rPr>
          <w:rFonts w:ascii="Garamond" w:hAnsi="Garamond" w:cs="Arial"/>
          <w:b/>
          <w:bCs/>
        </w:rPr>
      </w:pPr>
    </w:p>
    <w:p w14:paraId="7CD1BECE" w14:textId="22474114" w:rsidR="00F86B6D" w:rsidRPr="00D862D0" w:rsidRDefault="00F86B6D" w:rsidP="00D862D0">
      <w:p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 xml:space="preserve">CRU requires the information to enable it to consider whether it should attempt to work with </w:t>
      </w:r>
      <w:r w:rsidR="00B8203A" w:rsidRPr="00D862D0">
        <w:rPr>
          <w:rFonts w:ascii="Garamond" w:hAnsi="Garamond" w:cs="Arial"/>
        </w:rPr>
        <w:t xml:space="preserve">the </w:t>
      </w:r>
      <w:r w:rsidRPr="00D862D0">
        <w:rPr>
          <w:rFonts w:ascii="Garamond" w:hAnsi="Garamond" w:cs="Arial"/>
        </w:rPr>
        <w:t>CAP</w:t>
      </w:r>
      <w:r w:rsidR="00B8203A" w:rsidRPr="00D862D0">
        <w:rPr>
          <w:rFonts w:ascii="Garamond" w:hAnsi="Garamond" w:cs="Arial"/>
        </w:rPr>
        <w:t xml:space="preserve"> process.  It will only do so if it regards the process as neutral, fair, transparent, properly informed, and competent.</w:t>
      </w:r>
    </w:p>
    <w:p w14:paraId="229857B0" w14:textId="4968AFFD" w:rsidR="00B8203A" w:rsidRPr="00D862D0" w:rsidRDefault="00B8203A" w:rsidP="00D862D0">
      <w:pPr>
        <w:jc w:val="both"/>
        <w:rPr>
          <w:rFonts w:ascii="Garamond" w:hAnsi="Garamond" w:cs="Arial"/>
        </w:rPr>
      </w:pPr>
    </w:p>
    <w:p w14:paraId="50344777" w14:textId="525CCE81" w:rsidR="00B8203A" w:rsidRPr="00D862D0" w:rsidRDefault="00B8203A" w:rsidP="00D862D0">
      <w:pPr>
        <w:jc w:val="both"/>
        <w:rPr>
          <w:rFonts w:ascii="Garamond" w:hAnsi="Garamond" w:cs="Arial"/>
        </w:rPr>
      </w:pPr>
      <w:r w:rsidRPr="00D862D0">
        <w:rPr>
          <w:rFonts w:ascii="Garamond" w:hAnsi="Garamond" w:cs="Arial"/>
        </w:rPr>
        <w:t>This letter and the Council reply will be circulated to coastal residents in due course.</w:t>
      </w:r>
    </w:p>
    <w:p w14:paraId="1EED74BD" w14:textId="16A42F02" w:rsidR="00F86B6D" w:rsidRPr="00D862D0" w:rsidRDefault="00F86B6D" w:rsidP="00D862D0">
      <w:pPr>
        <w:jc w:val="both"/>
        <w:rPr>
          <w:rFonts w:ascii="Garamond" w:hAnsi="Garamond" w:cs="Arial"/>
        </w:rPr>
      </w:pPr>
    </w:p>
    <w:p w14:paraId="33AC29FB" w14:textId="77777777" w:rsidR="00F86B6D" w:rsidRPr="00D862D0" w:rsidRDefault="00F86B6D" w:rsidP="00D862D0">
      <w:pPr>
        <w:jc w:val="both"/>
        <w:rPr>
          <w:rFonts w:ascii="Garamond" w:hAnsi="Garamond" w:cs="Arial"/>
        </w:rPr>
      </w:pPr>
    </w:p>
    <w:sectPr w:rsidR="00F86B6D" w:rsidRPr="00D862D0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9F03" w14:textId="77777777" w:rsidR="0004322E" w:rsidRDefault="0004322E" w:rsidP="000933D8">
      <w:r>
        <w:separator/>
      </w:r>
    </w:p>
  </w:endnote>
  <w:endnote w:type="continuationSeparator" w:id="0">
    <w:p w14:paraId="78C44868" w14:textId="77777777" w:rsidR="0004322E" w:rsidRDefault="0004322E" w:rsidP="0009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B0F5" w14:textId="6D01F978" w:rsidR="000933D8" w:rsidRDefault="000933D8">
    <w:pPr>
      <w:pStyle w:val="Footer"/>
    </w:pPr>
    <w:r>
      <w:t>CRU OIA Request – 17/11/2021</w:t>
    </w:r>
  </w:p>
  <w:p w14:paraId="768C739E" w14:textId="77777777" w:rsidR="000933D8" w:rsidRDefault="0009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D210" w14:textId="77777777" w:rsidR="0004322E" w:rsidRDefault="0004322E" w:rsidP="000933D8">
      <w:r>
        <w:separator/>
      </w:r>
    </w:p>
  </w:footnote>
  <w:footnote w:type="continuationSeparator" w:id="0">
    <w:p w14:paraId="0690B63B" w14:textId="77777777" w:rsidR="0004322E" w:rsidRDefault="0004322E" w:rsidP="0009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3046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B39304" w14:textId="0EEB5CEA" w:rsidR="000933D8" w:rsidRDefault="000933D8" w:rsidP="005C5B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E7D3C2" w14:textId="77777777" w:rsidR="000933D8" w:rsidRDefault="000933D8" w:rsidP="000933D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5807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15B5D1" w14:textId="62500784" w:rsidR="000933D8" w:rsidRDefault="000933D8" w:rsidP="005C5B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60291A" w14:textId="77777777" w:rsidR="000933D8" w:rsidRDefault="000933D8" w:rsidP="000933D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622F"/>
    <w:multiLevelType w:val="hybridMultilevel"/>
    <w:tmpl w:val="E640D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F55BA"/>
    <w:multiLevelType w:val="hybridMultilevel"/>
    <w:tmpl w:val="1ACE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71"/>
    <w:rsid w:val="00003045"/>
    <w:rsid w:val="0004322E"/>
    <w:rsid w:val="000933D8"/>
    <w:rsid w:val="002D1D71"/>
    <w:rsid w:val="003239DE"/>
    <w:rsid w:val="00527272"/>
    <w:rsid w:val="00590145"/>
    <w:rsid w:val="005A2C69"/>
    <w:rsid w:val="00B8203A"/>
    <w:rsid w:val="00C22453"/>
    <w:rsid w:val="00C52BF3"/>
    <w:rsid w:val="00D862D0"/>
    <w:rsid w:val="00F86B6D"/>
    <w:rsid w:val="00FA4437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1421D"/>
  <w15:chartTrackingRefBased/>
  <w15:docId w15:val="{CF1C09A7-9CD8-2D4D-8F4F-F57263E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D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933D8"/>
  </w:style>
  <w:style w:type="paragraph" w:styleId="Footer">
    <w:name w:val="footer"/>
    <w:basedOn w:val="Normal"/>
    <w:link w:val="FooterChar"/>
    <w:uiPriority w:val="99"/>
    <w:unhideWhenUsed/>
    <w:rsid w:val="00093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Salima Padamsey</cp:lastModifiedBy>
  <cp:revision>2</cp:revision>
  <dcterms:created xsi:type="dcterms:W3CDTF">2021-11-17T00:54:00Z</dcterms:created>
  <dcterms:modified xsi:type="dcterms:W3CDTF">2021-11-17T00:54:00Z</dcterms:modified>
</cp:coreProperties>
</file>